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37" w:rsidRPr="008D0838" w:rsidRDefault="00011C37" w:rsidP="00011C37">
      <w:pPr>
        <w:pStyle w:val="Style3"/>
        <w:widowControl/>
        <w:spacing w:before="77"/>
        <w:ind w:left="1867" w:right="1805"/>
        <w:rPr>
          <w:rStyle w:val="FontStyle27"/>
          <w:lang w:val="bg-BG" w:eastAsia="bg-BG"/>
        </w:rPr>
      </w:pPr>
      <w:r>
        <w:rPr>
          <w:rStyle w:val="FontStyle27"/>
          <w:lang w:val="bg-BG" w:eastAsia="bg-BG"/>
        </w:rPr>
        <w:t>Комерсиализация</w:t>
      </w:r>
    </w:p>
    <w:p w:rsidR="00011C37" w:rsidRPr="008D0838" w:rsidRDefault="00011C37" w:rsidP="00011C37">
      <w:pPr>
        <w:pStyle w:val="Style3"/>
        <w:widowControl/>
        <w:spacing w:before="77"/>
        <w:ind w:left="1867" w:right="1805"/>
        <w:rPr>
          <w:rStyle w:val="FontStyle27"/>
          <w:lang w:val="bg-BG" w:eastAsia="bg-BG"/>
        </w:rPr>
      </w:pPr>
      <w:r w:rsidRPr="008D0838">
        <w:rPr>
          <w:rStyle w:val="FontStyle27"/>
          <w:lang w:val="bg-BG" w:eastAsia="bg-BG"/>
        </w:rPr>
        <w:t>на научно-изследователски резултати</w:t>
      </w:r>
    </w:p>
    <w:p w:rsidR="00011C37" w:rsidRPr="008D0838" w:rsidRDefault="00011C37" w:rsidP="00011C37">
      <w:pPr>
        <w:pStyle w:val="Style4"/>
        <w:widowControl/>
        <w:spacing w:line="240" w:lineRule="exact"/>
        <w:rPr>
          <w:sz w:val="20"/>
          <w:szCs w:val="20"/>
        </w:rPr>
      </w:pPr>
    </w:p>
    <w:p w:rsidR="00011C37" w:rsidRPr="008D0838" w:rsidRDefault="00011C37" w:rsidP="00011C37">
      <w:pPr>
        <w:pStyle w:val="Style4"/>
        <w:widowControl/>
        <w:spacing w:before="19" w:line="278" w:lineRule="exact"/>
        <w:rPr>
          <w:rStyle w:val="FontStyle30"/>
          <w:sz w:val="20"/>
          <w:szCs w:val="20"/>
          <w:lang w:val="bg-BG" w:eastAsia="bg-BG"/>
        </w:rPr>
      </w:pPr>
      <w:r w:rsidRPr="008D0838">
        <w:rPr>
          <w:rStyle w:val="FontStyle30"/>
          <w:sz w:val="20"/>
          <w:szCs w:val="20"/>
          <w:lang w:val="bg-BG" w:eastAsia="bg-BG"/>
        </w:rPr>
        <w:t>А. ОБЩИ ДАННИ ЗА ИНОВАЦИОННА РАЗРАБОТКА</w:t>
      </w:r>
    </w:p>
    <w:p w:rsidR="00011C37" w:rsidRPr="008D0838" w:rsidRDefault="00011C37" w:rsidP="00011C37">
      <w:pPr>
        <w:pStyle w:val="Style5"/>
        <w:widowControl/>
        <w:tabs>
          <w:tab w:val="left" w:leader="underscore" w:pos="5386"/>
        </w:tabs>
        <w:spacing w:line="278" w:lineRule="exact"/>
        <w:jc w:val="both"/>
        <w:rPr>
          <w:rStyle w:val="FontStyle31"/>
          <w:sz w:val="20"/>
          <w:szCs w:val="20"/>
          <w:u w:val="single"/>
          <w:lang w:eastAsia="bg-BG"/>
        </w:rPr>
      </w:pPr>
      <w:r w:rsidRPr="008D0838">
        <w:rPr>
          <w:rStyle w:val="FontStyle31"/>
          <w:sz w:val="20"/>
          <w:szCs w:val="20"/>
          <w:u w:val="single"/>
          <w:lang w:val="bg-BG" w:eastAsia="bg-BG"/>
        </w:rPr>
        <w:t>Попълва се от отговорника за ИС на ИНБ</w:t>
      </w:r>
    </w:p>
    <w:p w:rsidR="00011C37" w:rsidRPr="008D0838" w:rsidRDefault="00011C37" w:rsidP="00011C37">
      <w:pPr>
        <w:pStyle w:val="Style17"/>
        <w:widowControl/>
        <w:spacing w:line="240" w:lineRule="exact"/>
        <w:rPr>
          <w:sz w:val="20"/>
          <w:szCs w:val="20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8755"/>
      </w:tblGrid>
      <w:tr w:rsidR="00011C37" w:rsidRPr="008D0838" w:rsidTr="00011C37">
        <w:tc>
          <w:tcPr>
            <w:tcW w:w="8755" w:type="dxa"/>
          </w:tcPr>
          <w:p w:rsidR="00011C37" w:rsidRPr="008D0838" w:rsidRDefault="00011C37" w:rsidP="008021A9">
            <w:pPr>
              <w:pStyle w:val="Style17"/>
              <w:widowControl/>
              <w:spacing w:line="240" w:lineRule="exact"/>
              <w:ind w:firstLine="0"/>
              <w:rPr>
                <w:sz w:val="20"/>
                <w:szCs w:val="20"/>
                <w:lang w:val="bg-BG"/>
              </w:rPr>
            </w:pPr>
            <w:r w:rsidRPr="008D0838">
              <w:rPr>
                <w:sz w:val="20"/>
                <w:szCs w:val="20"/>
                <w:lang w:val="bg-BG"/>
              </w:rPr>
              <w:t>Регистрационен номер/код на разработката</w:t>
            </w:r>
          </w:p>
        </w:tc>
      </w:tr>
      <w:tr w:rsidR="00011C37" w:rsidRPr="008D0838" w:rsidTr="00011C37">
        <w:tc>
          <w:tcPr>
            <w:tcW w:w="8755" w:type="dxa"/>
          </w:tcPr>
          <w:p w:rsidR="00011C37" w:rsidRPr="008D0838" w:rsidRDefault="00011C37" w:rsidP="008021A9">
            <w:pPr>
              <w:pStyle w:val="Style17"/>
              <w:widowControl/>
              <w:spacing w:line="240" w:lineRule="exact"/>
              <w:ind w:firstLine="0"/>
              <w:rPr>
                <w:sz w:val="20"/>
                <w:szCs w:val="20"/>
                <w:lang w:val="bg-BG"/>
              </w:rPr>
            </w:pPr>
            <w:r w:rsidRPr="008D0838">
              <w:rPr>
                <w:sz w:val="20"/>
                <w:szCs w:val="20"/>
                <w:lang w:val="bg-BG"/>
              </w:rPr>
              <w:t xml:space="preserve">АВТОР: акад. длъжност, име, фамилия, Направление, тел, </w:t>
            </w:r>
            <w:r w:rsidRPr="008D0838">
              <w:rPr>
                <w:sz w:val="20"/>
                <w:szCs w:val="20"/>
              </w:rPr>
              <w:t>e</w:t>
            </w:r>
            <w:r w:rsidRPr="008D0838">
              <w:rPr>
                <w:sz w:val="20"/>
                <w:szCs w:val="20"/>
                <w:lang w:val="bg-BG"/>
              </w:rPr>
              <w:t>-</w:t>
            </w:r>
            <w:r w:rsidRPr="008D0838">
              <w:rPr>
                <w:sz w:val="20"/>
                <w:szCs w:val="20"/>
              </w:rPr>
              <w:t>mail</w:t>
            </w:r>
          </w:p>
          <w:p w:rsidR="00011C37" w:rsidRPr="008D0838" w:rsidRDefault="00011C37" w:rsidP="008021A9">
            <w:pPr>
              <w:pStyle w:val="Style17"/>
              <w:widowControl/>
              <w:spacing w:line="240" w:lineRule="exact"/>
              <w:ind w:firstLine="0"/>
              <w:rPr>
                <w:sz w:val="20"/>
                <w:szCs w:val="20"/>
                <w:lang w:val="bg-BG"/>
              </w:rPr>
            </w:pPr>
            <w:r w:rsidRPr="008D0838">
              <w:rPr>
                <w:sz w:val="20"/>
                <w:szCs w:val="20"/>
                <w:lang w:val="bg-BG"/>
              </w:rPr>
              <w:t>Колектив:</w:t>
            </w:r>
          </w:p>
          <w:p w:rsidR="00011C37" w:rsidRPr="008D0838" w:rsidRDefault="00011C37" w:rsidP="008021A9">
            <w:pPr>
              <w:pStyle w:val="Style17"/>
              <w:widowControl/>
              <w:spacing w:line="240" w:lineRule="exact"/>
              <w:ind w:firstLine="0"/>
              <w:rPr>
                <w:sz w:val="20"/>
                <w:szCs w:val="20"/>
                <w:lang w:val="bg-BG"/>
              </w:rPr>
            </w:pPr>
          </w:p>
          <w:p w:rsidR="00011C37" w:rsidRPr="008D0838" w:rsidRDefault="00011C37" w:rsidP="008021A9">
            <w:pPr>
              <w:pStyle w:val="Style17"/>
              <w:widowControl/>
              <w:spacing w:line="240" w:lineRule="exact"/>
              <w:ind w:firstLine="0"/>
              <w:rPr>
                <w:sz w:val="20"/>
                <w:szCs w:val="20"/>
                <w:lang w:val="bg-BG"/>
              </w:rPr>
            </w:pPr>
          </w:p>
        </w:tc>
      </w:tr>
      <w:tr w:rsidR="00011C37" w:rsidRPr="008D0838" w:rsidTr="00011C37">
        <w:tc>
          <w:tcPr>
            <w:tcW w:w="8755" w:type="dxa"/>
          </w:tcPr>
          <w:p w:rsidR="00011C37" w:rsidRPr="008D0838" w:rsidRDefault="00011C37" w:rsidP="008021A9">
            <w:pPr>
              <w:pStyle w:val="Style17"/>
              <w:widowControl/>
              <w:spacing w:line="240" w:lineRule="exact"/>
              <w:ind w:firstLine="0"/>
              <w:rPr>
                <w:sz w:val="20"/>
                <w:szCs w:val="20"/>
                <w:lang w:val="bg-BG"/>
              </w:rPr>
            </w:pPr>
            <w:r w:rsidRPr="008D0838">
              <w:rPr>
                <w:sz w:val="20"/>
                <w:szCs w:val="20"/>
              </w:rPr>
              <w:t>ТИП НА РАЗРАБОТКАТА:</w:t>
            </w:r>
            <w:r w:rsidRPr="008D0838">
              <w:rPr>
                <w:sz w:val="20"/>
                <w:szCs w:val="20"/>
                <w:lang w:val="bg-BG"/>
              </w:rPr>
              <w:t xml:space="preserve"> </w:t>
            </w:r>
            <w:r w:rsidRPr="008D0838">
              <w:rPr>
                <w:rStyle w:val="FontStyle29"/>
                <w:lang w:val="bg-BG" w:eastAsia="bg-BG"/>
              </w:rPr>
              <w:t xml:space="preserve">□ </w:t>
            </w: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 xml:space="preserve">технология, </w:t>
            </w:r>
            <w:r w:rsidRPr="008D0838">
              <w:rPr>
                <w:rStyle w:val="FontStyle29"/>
                <w:lang w:val="bg-BG" w:eastAsia="bg-BG"/>
              </w:rPr>
              <w:t>□ продукт, □ услуга и □ др.</w:t>
            </w:r>
          </w:p>
        </w:tc>
      </w:tr>
      <w:tr w:rsidR="00011C37" w:rsidRPr="008D0838" w:rsidTr="00011C37">
        <w:tc>
          <w:tcPr>
            <w:tcW w:w="8755" w:type="dxa"/>
          </w:tcPr>
          <w:p w:rsidR="00011C37" w:rsidRPr="008D0838" w:rsidRDefault="00011C37" w:rsidP="008021A9">
            <w:pPr>
              <w:pStyle w:val="Style17"/>
              <w:widowControl/>
              <w:spacing w:line="240" w:lineRule="exact"/>
              <w:ind w:firstLine="0"/>
              <w:rPr>
                <w:sz w:val="20"/>
                <w:szCs w:val="20"/>
                <w:lang w:val="bg-BG"/>
              </w:rPr>
            </w:pPr>
            <w:r w:rsidRPr="008D0838">
              <w:rPr>
                <w:sz w:val="20"/>
                <w:szCs w:val="20"/>
                <w:lang w:val="bg-BG"/>
              </w:rPr>
              <w:t>ИМЕ НА РАЗРАБОТКАТА:</w:t>
            </w:r>
          </w:p>
          <w:p w:rsidR="00011C37" w:rsidRPr="008D0838" w:rsidRDefault="00011C37" w:rsidP="008021A9">
            <w:pPr>
              <w:pStyle w:val="Style17"/>
              <w:widowControl/>
              <w:spacing w:line="240" w:lineRule="exact"/>
              <w:ind w:firstLine="0"/>
              <w:rPr>
                <w:i/>
                <w:sz w:val="20"/>
                <w:szCs w:val="20"/>
                <w:lang w:val="bg-BG"/>
              </w:rPr>
            </w:pPr>
            <w:r w:rsidRPr="008D0838">
              <w:rPr>
                <w:i/>
                <w:sz w:val="20"/>
                <w:szCs w:val="20"/>
                <w:lang w:val="bg-BG"/>
              </w:rPr>
              <w:t>Кратко описание на разработката (до 150 думи):</w:t>
            </w:r>
          </w:p>
          <w:p w:rsidR="00011C37" w:rsidRPr="008D0838" w:rsidRDefault="00011C37" w:rsidP="008021A9">
            <w:pPr>
              <w:pStyle w:val="Style17"/>
              <w:widowControl/>
              <w:spacing w:line="240" w:lineRule="exact"/>
              <w:ind w:firstLine="0"/>
              <w:rPr>
                <w:i/>
                <w:sz w:val="20"/>
                <w:szCs w:val="20"/>
                <w:lang w:val="bg-BG"/>
              </w:rPr>
            </w:pPr>
          </w:p>
          <w:p w:rsidR="00011C37" w:rsidRPr="008D0838" w:rsidRDefault="00011C37" w:rsidP="008021A9">
            <w:pPr>
              <w:pStyle w:val="Style17"/>
              <w:widowControl/>
              <w:spacing w:line="240" w:lineRule="exact"/>
              <w:ind w:firstLine="0"/>
              <w:rPr>
                <w:i/>
                <w:sz w:val="20"/>
                <w:szCs w:val="20"/>
                <w:lang w:val="bg-BG"/>
              </w:rPr>
            </w:pPr>
          </w:p>
          <w:p w:rsidR="00011C37" w:rsidRPr="008D0838" w:rsidRDefault="00011C37" w:rsidP="008021A9">
            <w:pPr>
              <w:pStyle w:val="Style17"/>
              <w:widowControl/>
              <w:spacing w:line="240" w:lineRule="exact"/>
              <w:ind w:firstLine="0"/>
              <w:rPr>
                <w:i/>
                <w:sz w:val="20"/>
                <w:szCs w:val="20"/>
                <w:lang w:val="bg-BG"/>
              </w:rPr>
            </w:pPr>
          </w:p>
        </w:tc>
      </w:tr>
    </w:tbl>
    <w:p w:rsidR="00011C37" w:rsidRPr="008D0838" w:rsidRDefault="00011C37" w:rsidP="00011C37">
      <w:pPr>
        <w:pStyle w:val="Style17"/>
        <w:widowControl/>
        <w:spacing w:before="91"/>
        <w:ind w:firstLine="0"/>
        <w:rPr>
          <w:rStyle w:val="FontStyle30"/>
          <w:sz w:val="20"/>
          <w:szCs w:val="20"/>
          <w:lang w:val="bg-BG" w:eastAsia="bg-BG"/>
        </w:rPr>
      </w:pPr>
      <w:r w:rsidRPr="008D0838">
        <w:rPr>
          <w:rStyle w:val="FontStyle31"/>
          <w:sz w:val="20"/>
          <w:szCs w:val="20"/>
          <w:u w:val="single"/>
          <w:lang w:val="bg-BG" w:eastAsia="bg-BG"/>
        </w:rPr>
        <w:t>Попълва се от отговорника за ИС и екипа.</w:t>
      </w:r>
      <w:r w:rsidRPr="008D0838">
        <w:rPr>
          <w:rStyle w:val="FontStyle31"/>
          <w:lang w:val="bg-BG" w:eastAsia="bg-BG"/>
        </w:rPr>
        <w:t xml:space="preserve"> </w:t>
      </w:r>
      <w:r w:rsidRPr="008D0838">
        <w:rPr>
          <w:rStyle w:val="FontStyle31"/>
          <w:lang w:val="bg-BG" w:eastAsia="bg-BG"/>
        </w:rPr>
        <w:br/>
      </w:r>
      <w:r w:rsidRPr="008D0838">
        <w:rPr>
          <w:rStyle w:val="FontStyle30"/>
          <w:sz w:val="20"/>
          <w:szCs w:val="20"/>
          <w:lang w:val="bg-BG" w:eastAsia="bg-BG"/>
        </w:rPr>
        <w:t>В. ОБОБЩЕНА ОЦЕНКА - съответствие на условията за технологичен трансфер</w:t>
      </w:r>
    </w:p>
    <w:p w:rsidR="00011C37" w:rsidRPr="008D0838" w:rsidRDefault="00011C37" w:rsidP="00011C37">
      <w:pPr>
        <w:spacing w:after="211" w:line="1" w:lineRule="exact"/>
        <w:rPr>
          <w:sz w:val="2"/>
          <w:szCs w:val="2"/>
          <w:lang w:val="bg-BG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6"/>
        <w:gridCol w:w="2472"/>
        <w:gridCol w:w="1509"/>
      </w:tblGrid>
      <w:tr w:rsidR="00011C37" w:rsidRPr="008D0838" w:rsidTr="00011C37"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37" w:rsidRPr="008D0838" w:rsidRDefault="00011C37" w:rsidP="008021A9">
            <w:pPr>
              <w:pStyle w:val="Style19"/>
              <w:widowControl/>
              <w:spacing w:line="240" w:lineRule="auto"/>
              <w:rPr>
                <w:rStyle w:val="FontStyle29"/>
                <w:sz w:val="20"/>
                <w:szCs w:val="20"/>
                <w:lang w:val="bg-BG" w:eastAsia="bg-BG"/>
              </w:rPr>
            </w:pPr>
            <w:r w:rsidRPr="008D0838">
              <w:rPr>
                <w:rStyle w:val="FontStyle29"/>
                <w:sz w:val="20"/>
                <w:szCs w:val="20"/>
                <w:lang w:eastAsia="bg-BG"/>
              </w:rPr>
              <w:t>I</w:t>
            </w: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>.ИНОВАТИВНОСТ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37" w:rsidRPr="008D0838" w:rsidRDefault="00011C37" w:rsidP="008021A9">
            <w:pPr>
              <w:pStyle w:val="Style19"/>
              <w:widowControl/>
              <w:ind w:left="206" w:firstLine="14"/>
              <w:rPr>
                <w:rStyle w:val="FontStyle29"/>
                <w:sz w:val="20"/>
                <w:szCs w:val="20"/>
                <w:lang w:val="bg-BG" w:eastAsia="bg-BG"/>
              </w:rPr>
            </w:pP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>разработката е недопустима   □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37" w:rsidRPr="008D0838" w:rsidRDefault="00011C37" w:rsidP="008021A9">
            <w:pPr>
              <w:pStyle w:val="Style19"/>
              <w:widowControl/>
              <w:ind w:firstLine="29"/>
              <w:rPr>
                <w:rStyle w:val="FontStyle29"/>
                <w:sz w:val="20"/>
                <w:szCs w:val="20"/>
                <w:lang w:val="bg-BG" w:eastAsia="bg-BG"/>
              </w:rPr>
            </w:pP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>разработката е допустима    □</w:t>
            </w:r>
          </w:p>
        </w:tc>
      </w:tr>
      <w:tr w:rsidR="00011C37" w:rsidRPr="008D0838" w:rsidTr="00011C37"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37" w:rsidRPr="008D0838" w:rsidRDefault="00011C37" w:rsidP="008021A9">
            <w:pPr>
              <w:pStyle w:val="Style19"/>
              <w:widowControl/>
              <w:spacing w:line="240" w:lineRule="auto"/>
              <w:rPr>
                <w:rStyle w:val="FontStyle29"/>
                <w:sz w:val="20"/>
                <w:szCs w:val="20"/>
                <w:lang w:val="bg-BG" w:eastAsia="bg-BG"/>
              </w:rPr>
            </w:pP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>II.ИКОНОМИЧЕСКА ПЕРЕСПЕКТИВА: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37" w:rsidRPr="008D0838" w:rsidRDefault="00011C37" w:rsidP="008021A9">
            <w:pPr>
              <w:pStyle w:val="Style19"/>
              <w:widowControl/>
              <w:spacing w:line="283" w:lineRule="exact"/>
              <w:ind w:left="206"/>
              <w:rPr>
                <w:rStyle w:val="FontStyle29"/>
                <w:sz w:val="20"/>
                <w:szCs w:val="20"/>
                <w:lang w:val="bg-BG" w:eastAsia="bg-BG"/>
              </w:rPr>
            </w:pP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>разработката е недопустима    □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37" w:rsidRPr="008D0838" w:rsidRDefault="00011C37" w:rsidP="008021A9">
            <w:pPr>
              <w:pStyle w:val="Style19"/>
              <w:widowControl/>
              <w:spacing w:line="283" w:lineRule="exact"/>
              <w:ind w:firstLine="5"/>
              <w:rPr>
                <w:rStyle w:val="FontStyle29"/>
                <w:sz w:val="20"/>
                <w:szCs w:val="20"/>
                <w:lang w:val="bg-BG" w:eastAsia="bg-BG"/>
              </w:rPr>
            </w:pP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>разработката е допустима    □</w:t>
            </w:r>
          </w:p>
        </w:tc>
      </w:tr>
    </w:tbl>
    <w:p w:rsidR="00011C37" w:rsidRPr="008D0838" w:rsidRDefault="00011C37" w:rsidP="00011C37">
      <w:pPr>
        <w:pStyle w:val="Style7"/>
        <w:widowControl/>
        <w:spacing w:line="240" w:lineRule="exact"/>
        <w:ind w:left="283"/>
        <w:jc w:val="left"/>
        <w:rPr>
          <w:sz w:val="20"/>
          <w:szCs w:val="20"/>
        </w:rPr>
      </w:pPr>
    </w:p>
    <w:p w:rsidR="00011C37" w:rsidRPr="008D0838" w:rsidRDefault="00011C37" w:rsidP="00011C37">
      <w:pPr>
        <w:pStyle w:val="Style7"/>
        <w:widowControl/>
        <w:spacing w:line="240" w:lineRule="exact"/>
        <w:ind w:left="283"/>
        <w:jc w:val="left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647"/>
      </w:tblGrid>
      <w:tr w:rsidR="00011C37" w:rsidRPr="008D0838" w:rsidTr="00011C37">
        <w:tc>
          <w:tcPr>
            <w:tcW w:w="8647" w:type="dxa"/>
          </w:tcPr>
          <w:p w:rsidR="00011C37" w:rsidRPr="008D0838" w:rsidRDefault="00011C37" w:rsidP="008021A9">
            <w:pPr>
              <w:pStyle w:val="Style7"/>
              <w:widowControl/>
              <w:spacing w:line="240" w:lineRule="exact"/>
              <w:jc w:val="left"/>
              <w:rPr>
                <w:b/>
                <w:sz w:val="20"/>
                <w:szCs w:val="20"/>
                <w:lang w:val="bg-BG"/>
              </w:rPr>
            </w:pPr>
            <w:r w:rsidRPr="008D0838">
              <w:rPr>
                <w:b/>
                <w:sz w:val="20"/>
                <w:szCs w:val="20"/>
                <w:lang w:val="bg-BG"/>
              </w:rPr>
              <w:t>С</w:t>
            </w:r>
            <w:r w:rsidRPr="008D0838">
              <w:rPr>
                <w:sz w:val="20"/>
                <w:szCs w:val="20"/>
                <w:lang w:val="bg-BG"/>
              </w:rPr>
              <w:t xml:space="preserve">. </w:t>
            </w:r>
            <w:r w:rsidRPr="008D0838">
              <w:rPr>
                <w:b/>
                <w:sz w:val="20"/>
                <w:szCs w:val="20"/>
                <w:lang w:val="bg-BG"/>
              </w:rPr>
              <w:t xml:space="preserve">ЗАКЛЮЧЕНИЕ: </w:t>
            </w:r>
          </w:p>
          <w:p w:rsidR="00011C37" w:rsidRPr="008D0838" w:rsidRDefault="00011C37" w:rsidP="008021A9">
            <w:pPr>
              <w:pStyle w:val="Style7"/>
              <w:widowControl/>
              <w:spacing w:line="240" w:lineRule="exact"/>
              <w:jc w:val="left"/>
              <w:rPr>
                <w:rStyle w:val="FontStyle29"/>
                <w:b/>
                <w:sz w:val="20"/>
                <w:szCs w:val="20"/>
                <w:lang w:eastAsia="bg-BG"/>
              </w:rPr>
            </w:pPr>
            <w:r w:rsidRPr="008D0838">
              <w:rPr>
                <w:rStyle w:val="FontStyle29"/>
                <w:lang w:val="bg-BG" w:eastAsia="bg-BG"/>
              </w:rPr>
              <w:t xml:space="preserve">□ </w:t>
            </w: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 xml:space="preserve">разработката изцяло съответства на условията за създаване на </w:t>
            </w:r>
            <w:r w:rsidRPr="008D0838">
              <w:rPr>
                <w:rStyle w:val="FontStyle29"/>
                <w:b/>
                <w:sz w:val="20"/>
                <w:szCs w:val="20"/>
                <w:lang w:eastAsia="bg-BG"/>
              </w:rPr>
              <w:t xml:space="preserve">spin-in, spin-out </w:t>
            </w:r>
            <w:r w:rsidRPr="008D0838">
              <w:rPr>
                <w:rStyle w:val="FontStyle29"/>
                <w:b/>
                <w:sz w:val="20"/>
                <w:szCs w:val="20"/>
                <w:lang w:val="bg-BG" w:eastAsia="bg-BG"/>
              </w:rPr>
              <w:t>или</w:t>
            </w:r>
            <w:r w:rsidRPr="008D0838">
              <w:rPr>
                <w:rStyle w:val="FontStyle29"/>
                <w:b/>
                <w:sz w:val="20"/>
                <w:szCs w:val="20"/>
                <w:lang w:eastAsia="bg-BG"/>
              </w:rPr>
              <w:t xml:space="preserve"> start up</w:t>
            </w:r>
          </w:p>
          <w:p w:rsidR="00011C37" w:rsidRPr="008D0838" w:rsidRDefault="00011C37" w:rsidP="008021A9">
            <w:pPr>
              <w:pStyle w:val="Style7"/>
              <w:widowControl/>
              <w:spacing w:line="240" w:lineRule="exact"/>
              <w:jc w:val="left"/>
              <w:rPr>
                <w:rStyle w:val="FontStyle29"/>
                <w:sz w:val="20"/>
                <w:szCs w:val="20"/>
                <w:lang w:val="bg-BG" w:eastAsia="bg-BG"/>
              </w:rPr>
            </w:pPr>
            <w:r w:rsidRPr="008D0838">
              <w:rPr>
                <w:rStyle w:val="FontStyle29"/>
                <w:lang w:val="bg-BG" w:eastAsia="bg-BG"/>
              </w:rPr>
              <w:t>□</w:t>
            </w: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 xml:space="preserve"> разработката изцяло съответства на условията за </w:t>
            </w:r>
            <w:r w:rsidRPr="008D0838">
              <w:rPr>
                <w:rStyle w:val="FontStyle29"/>
                <w:b/>
                <w:sz w:val="20"/>
                <w:szCs w:val="20"/>
                <w:lang w:val="bg-BG" w:eastAsia="bg-BG"/>
              </w:rPr>
              <w:t>технологичен трансфер</w:t>
            </w:r>
          </w:p>
          <w:p w:rsidR="00011C37" w:rsidRPr="008D0838" w:rsidRDefault="00011C37" w:rsidP="008021A9">
            <w:pPr>
              <w:pStyle w:val="Style7"/>
              <w:widowControl/>
              <w:spacing w:line="240" w:lineRule="exact"/>
              <w:jc w:val="left"/>
              <w:rPr>
                <w:rStyle w:val="FontStyle29"/>
                <w:sz w:val="20"/>
                <w:szCs w:val="20"/>
                <w:lang w:val="bg-BG" w:eastAsia="bg-BG"/>
              </w:rPr>
            </w:pPr>
            <w:r w:rsidRPr="008D0838">
              <w:rPr>
                <w:rStyle w:val="FontStyle29"/>
                <w:lang w:val="bg-BG" w:eastAsia="bg-BG"/>
              </w:rPr>
              <w:t xml:space="preserve">□ </w:t>
            </w: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 xml:space="preserve">разработката </w:t>
            </w:r>
            <w:r w:rsidRPr="008D0838">
              <w:rPr>
                <w:rStyle w:val="FontStyle29"/>
                <w:b/>
                <w:sz w:val="20"/>
                <w:szCs w:val="20"/>
                <w:lang w:val="bg-BG" w:eastAsia="bg-BG"/>
              </w:rPr>
              <w:t xml:space="preserve">частично </w:t>
            </w: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>съответства на условията за технологичен трансфер</w:t>
            </w:r>
          </w:p>
          <w:p w:rsidR="00011C37" w:rsidRPr="008D0838" w:rsidRDefault="00011C37" w:rsidP="008021A9">
            <w:pPr>
              <w:pStyle w:val="Style7"/>
              <w:widowControl/>
              <w:spacing w:line="240" w:lineRule="exact"/>
              <w:jc w:val="left"/>
              <w:rPr>
                <w:rStyle w:val="FontStyle29"/>
                <w:sz w:val="20"/>
                <w:szCs w:val="20"/>
                <w:lang w:val="bg-BG" w:eastAsia="bg-BG"/>
              </w:rPr>
            </w:pPr>
            <w:r w:rsidRPr="008D0838">
              <w:rPr>
                <w:rStyle w:val="FontStyle29"/>
                <w:lang w:val="bg-BG" w:eastAsia="bg-BG"/>
              </w:rPr>
              <w:t xml:space="preserve">□ </w:t>
            </w: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 xml:space="preserve">разработката </w:t>
            </w:r>
            <w:r w:rsidRPr="008D0838">
              <w:rPr>
                <w:rStyle w:val="FontStyle29"/>
                <w:b/>
                <w:sz w:val="20"/>
                <w:szCs w:val="20"/>
                <w:lang w:val="bg-BG" w:eastAsia="bg-BG"/>
              </w:rPr>
              <w:t>не съответства</w:t>
            </w:r>
            <w:r w:rsidRPr="008D0838">
              <w:rPr>
                <w:rStyle w:val="FontStyle29"/>
                <w:sz w:val="20"/>
                <w:szCs w:val="20"/>
                <w:lang w:val="bg-BG" w:eastAsia="bg-BG"/>
              </w:rPr>
              <w:t xml:space="preserve"> на условията за технологичен трансфер</w:t>
            </w:r>
          </w:p>
          <w:p w:rsidR="00011C37" w:rsidRPr="008D0838" w:rsidRDefault="00011C37" w:rsidP="008021A9">
            <w:pPr>
              <w:pStyle w:val="Style7"/>
              <w:widowControl/>
              <w:spacing w:line="240" w:lineRule="exact"/>
              <w:jc w:val="left"/>
              <w:rPr>
                <w:sz w:val="20"/>
                <w:szCs w:val="20"/>
                <w:lang w:val="bg-BG"/>
              </w:rPr>
            </w:pPr>
          </w:p>
        </w:tc>
      </w:tr>
      <w:tr w:rsidR="00011C37" w:rsidRPr="008D0838" w:rsidTr="00011C37">
        <w:tc>
          <w:tcPr>
            <w:tcW w:w="8647" w:type="dxa"/>
          </w:tcPr>
          <w:p w:rsidR="00011C37" w:rsidRPr="008D0838" w:rsidRDefault="00011C37" w:rsidP="008021A9">
            <w:pPr>
              <w:pStyle w:val="Style7"/>
              <w:widowControl/>
              <w:spacing w:line="240" w:lineRule="exact"/>
              <w:jc w:val="left"/>
              <w:rPr>
                <w:b/>
                <w:sz w:val="20"/>
                <w:szCs w:val="20"/>
                <w:lang w:val="bg-BG"/>
              </w:rPr>
            </w:pPr>
            <w:r w:rsidRPr="008D0838">
              <w:rPr>
                <w:b/>
                <w:sz w:val="20"/>
                <w:szCs w:val="20"/>
                <w:lang w:val="bg-BG"/>
              </w:rPr>
              <w:t>ПРЕРОРЪКИ:</w:t>
            </w:r>
          </w:p>
          <w:p w:rsidR="00011C37" w:rsidRPr="008D0838" w:rsidRDefault="00011C37" w:rsidP="008021A9">
            <w:pPr>
              <w:pStyle w:val="Style7"/>
              <w:widowControl/>
              <w:spacing w:line="240" w:lineRule="exact"/>
              <w:jc w:val="left"/>
              <w:rPr>
                <w:b/>
                <w:sz w:val="20"/>
                <w:szCs w:val="20"/>
                <w:lang w:val="bg-BG"/>
              </w:rPr>
            </w:pPr>
          </w:p>
          <w:p w:rsidR="00011C37" w:rsidRPr="008D0838" w:rsidRDefault="00011C37" w:rsidP="008021A9">
            <w:pPr>
              <w:pStyle w:val="Style7"/>
              <w:widowControl/>
              <w:spacing w:line="240" w:lineRule="exact"/>
              <w:jc w:val="left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011C37" w:rsidRPr="008D0838" w:rsidRDefault="00011C37" w:rsidP="00011C37">
      <w:pPr>
        <w:pStyle w:val="Style7"/>
        <w:widowControl/>
        <w:spacing w:line="240" w:lineRule="auto"/>
        <w:jc w:val="left"/>
        <w:rPr>
          <w:rStyle w:val="FontStyle29"/>
          <w:lang w:val="bg-BG" w:eastAsia="bg-BG"/>
        </w:rPr>
      </w:pPr>
    </w:p>
    <w:p w:rsidR="00011C37" w:rsidRPr="008D0838" w:rsidRDefault="00011C37" w:rsidP="00011C37">
      <w:pPr>
        <w:pStyle w:val="Style7"/>
        <w:widowControl/>
        <w:spacing w:line="240" w:lineRule="auto"/>
        <w:jc w:val="left"/>
        <w:rPr>
          <w:rStyle w:val="FontStyle29"/>
          <w:lang w:val="bg-BG" w:eastAsia="bg-BG"/>
        </w:rPr>
      </w:pPr>
    </w:p>
    <w:p w:rsidR="00011C37" w:rsidRPr="008D0838" w:rsidRDefault="00011C37" w:rsidP="00011C37">
      <w:pPr>
        <w:pStyle w:val="Style7"/>
        <w:widowControl/>
        <w:spacing w:line="240" w:lineRule="auto"/>
        <w:jc w:val="left"/>
        <w:rPr>
          <w:rStyle w:val="FontStyle29"/>
          <w:lang w:val="bg-BG" w:eastAsia="bg-BG"/>
        </w:rPr>
      </w:pPr>
      <w:r w:rsidRPr="008D0838">
        <w:rPr>
          <w:rStyle w:val="FontStyle29"/>
          <w:lang w:val="bg-BG" w:eastAsia="bg-BG"/>
        </w:rPr>
        <w:t>Дата:</w:t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  <w:t>ОЦЕНИТЕЛ:</w:t>
      </w:r>
    </w:p>
    <w:p w:rsidR="00011C37" w:rsidRPr="008D0838" w:rsidRDefault="00011C37" w:rsidP="00011C37">
      <w:pPr>
        <w:pStyle w:val="Style8"/>
        <w:widowControl/>
        <w:spacing w:before="24"/>
        <w:ind w:left="6480" w:firstLine="720"/>
        <w:jc w:val="center"/>
        <w:rPr>
          <w:rStyle w:val="FontStyle29"/>
          <w:lang w:val="bg-BG" w:eastAsia="bg-BG"/>
        </w:rPr>
      </w:pPr>
      <w:r w:rsidRPr="008D0838">
        <w:rPr>
          <w:rStyle w:val="FontStyle29"/>
          <w:lang w:val="bg-BG" w:eastAsia="bg-BG"/>
        </w:rPr>
        <w:t>/име, фамилия/</w:t>
      </w:r>
    </w:p>
    <w:p w:rsidR="00011C37" w:rsidRPr="008D0838" w:rsidRDefault="00011C37" w:rsidP="00011C37">
      <w:pPr>
        <w:pStyle w:val="Style8"/>
        <w:widowControl/>
        <w:spacing w:before="24"/>
        <w:ind w:left="6480" w:firstLine="720"/>
        <w:jc w:val="center"/>
        <w:rPr>
          <w:rStyle w:val="FontStyle29"/>
          <w:lang w:val="bg-BG" w:eastAsia="bg-BG"/>
        </w:rPr>
      </w:pPr>
    </w:p>
    <w:p w:rsidR="00011C37" w:rsidRPr="008D0838" w:rsidRDefault="00011C37" w:rsidP="00011C37">
      <w:pPr>
        <w:pStyle w:val="Style8"/>
        <w:widowControl/>
        <w:spacing w:before="24"/>
        <w:ind w:left="6480" w:firstLine="720"/>
        <w:jc w:val="center"/>
        <w:rPr>
          <w:rStyle w:val="FontStyle29"/>
          <w:lang w:val="bg-BG" w:eastAsia="bg-BG"/>
        </w:rPr>
      </w:pPr>
      <w:r w:rsidRPr="008D0838">
        <w:rPr>
          <w:rStyle w:val="FontStyle29"/>
          <w:lang w:val="bg-BG" w:eastAsia="bg-BG"/>
        </w:rPr>
        <w:t>…………………</w:t>
      </w:r>
    </w:p>
    <w:p w:rsidR="00011C37" w:rsidRPr="008D0838" w:rsidRDefault="00011C37" w:rsidP="00011C37">
      <w:pPr>
        <w:pStyle w:val="Style6"/>
        <w:widowControl/>
        <w:tabs>
          <w:tab w:val="left" w:leader="dot" w:pos="2136"/>
          <w:tab w:val="left" w:leader="dot" w:pos="3643"/>
        </w:tabs>
        <w:spacing w:before="5"/>
        <w:ind w:left="720"/>
        <w:jc w:val="both"/>
        <w:rPr>
          <w:rStyle w:val="FontStyle29"/>
          <w:lang w:val="bg-BG" w:eastAsia="bg-BG"/>
        </w:rPr>
      </w:pP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</w:r>
      <w:r w:rsidRPr="008D0838">
        <w:rPr>
          <w:rStyle w:val="FontStyle29"/>
          <w:lang w:val="bg-BG" w:eastAsia="bg-BG"/>
        </w:rPr>
        <w:tab/>
        <w:t>Подпис</w:t>
      </w:r>
      <w:r w:rsidRPr="008D0838">
        <w:rPr>
          <w:rStyle w:val="FontStyle29"/>
          <w:lang w:val="bg-BG" w:eastAsia="bg-BG"/>
        </w:rPr>
        <w:tab/>
      </w:r>
    </w:p>
    <w:p w:rsidR="00011C37" w:rsidRPr="008D0838" w:rsidRDefault="00011C37" w:rsidP="00011C37">
      <w:pPr>
        <w:pStyle w:val="Style7"/>
        <w:widowControl/>
        <w:spacing w:line="240" w:lineRule="exact"/>
        <w:ind w:left="283"/>
        <w:jc w:val="left"/>
        <w:rPr>
          <w:sz w:val="20"/>
          <w:szCs w:val="20"/>
        </w:rPr>
      </w:pPr>
    </w:p>
    <w:p w:rsidR="00011C37" w:rsidRPr="008D0838" w:rsidRDefault="00011C37" w:rsidP="00011C37">
      <w:pPr>
        <w:pStyle w:val="Style7"/>
        <w:widowControl/>
        <w:spacing w:line="240" w:lineRule="exact"/>
        <w:ind w:left="283"/>
        <w:jc w:val="left"/>
        <w:rPr>
          <w:sz w:val="20"/>
          <w:szCs w:val="20"/>
        </w:rPr>
      </w:pPr>
    </w:p>
    <w:p w:rsidR="00011C37" w:rsidRPr="008D0838" w:rsidRDefault="00011C37" w:rsidP="00011C37">
      <w:pPr>
        <w:pStyle w:val="Style7"/>
        <w:widowControl/>
        <w:spacing w:before="14" w:after="1310" w:line="240" w:lineRule="auto"/>
        <w:ind w:left="274"/>
        <w:rPr>
          <w:rStyle w:val="FontStyle29"/>
          <w:lang w:val="bg-BG" w:eastAsia="bg-BG"/>
        </w:rPr>
        <w:sectPr w:rsidR="00011C37" w:rsidRPr="008D0838" w:rsidSect="002771FF">
          <w:pgSz w:w="11909" w:h="16834" w:code="9"/>
          <w:pgMar w:top="833" w:right="896" w:bottom="357" w:left="1253" w:header="720" w:footer="720" w:gutter="0"/>
          <w:cols w:space="60"/>
          <w:noEndnote/>
        </w:sectPr>
      </w:pPr>
    </w:p>
    <w:tbl>
      <w:tblPr>
        <w:tblStyle w:val="TableGrid"/>
        <w:tblW w:w="0" w:type="auto"/>
        <w:tblInd w:w="347" w:type="dxa"/>
        <w:tblLook w:val="04A0"/>
      </w:tblPr>
      <w:tblGrid>
        <w:gridCol w:w="583"/>
        <w:gridCol w:w="3176"/>
        <w:gridCol w:w="508"/>
        <w:gridCol w:w="567"/>
        <w:gridCol w:w="4528"/>
      </w:tblGrid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i/>
                <w:sz w:val="20"/>
                <w:szCs w:val="20"/>
                <w:lang w:val="bg-BG"/>
              </w:rPr>
            </w:pPr>
            <w:r w:rsidRPr="00011C37">
              <w:rPr>
                <w:i/>
                <w:sz w:val="20"/>
                <w:szCs w:val="20"/>
                <w:lang w:val="bg-BG"/>
              </w:rPr>
              <w:t>да</w:t>
            </w: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i/>
                <w:sz w:val="20"/>
                <w:szCs w:val="20"/>
                <w:lang w:val="bg-BG"/>
              </w:rPr>
            </w:pPr>
            <w:r w:rsidRPr="00011C37">
              <w:rPr>
                <w:i/>
                <w:sz w:val="20"/>
                <w:szCs w:val="20"/>
                <w:lang w:val="bg-BG"/>
              </w:rPr>
              <w:t>не</w:t>
            </w: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i/>
                <w:sz w:val="20"/>
                <w:szCs w:val="20"/>
                <w:lang w:val="bg-BG"/>
              </w:rPr>
            </w:pPr>
            <w:r w:rsidRPr="00011C37">
              <w:rPr>
                <w:i/>
                <w:sz w:val="20"/>
                <w:szCs w:val="20"/>
                <w:lang w:val="bg-BG"/>
              </w:rPr>
              <w:t>Обяснение (моля подчертай)</w:t>
            </w: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b/>
                <w:sz w:val="20"/>
                <w:szCs w:val="20"/>
                <w:lang w:val="bg-BG"/>
              </w:rPr>
            </w:pPr>
            <w:r w:rsidRPr="00011C37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b/>
                <w:sz w:val="20"/>
                <w:szCs w:val="20"/>
                <w:lang w:val="bg-BG"/>
              </w:rPr>
            </w:pPr>
            <w:r w:rsidRPr="00011C37">
              <w:rPr>
                <w:b/>
                <w:sz w:val="20"/>
                <w:szCs w:val="20"/>
                <w:lang w:val="bg-BG"/>
              </w:rPr>
              <w:t>ИНОВАТИВНОСТ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I.1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Има ли защита на интелектуалната собственост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Патент, марка, публикация, промишлен дизайн, друго</w:t>
            </w: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I.2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Тематиката е в актуална (приоритетна) национална (европейска) област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Информационни технологии</w:t>
            </w:r>
          </w:p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Проборостроене</w:t>
            </w:r>
          </w:p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Биотехнологии, фармация, химия</w:t>
            </w:r>
          </w:p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Нови материали и нанотехнологии</w:t>
            </w:r>
          </w:p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Екотехнологии</w:t>
            </w:r>
          </w:p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Енергоспестяващи технологии</w:t>
            </w: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I.3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Какви са сравнителните предимства на предлаганата разработка?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Безспорни, равностойни, недостатъчни(моля, опиши)</w:t>
            </w: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I.4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Изследователят/работният екип има ли необходимия капацитет?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I.4.1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 xml:space="preserve">Компетентност 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I.4.2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Организационни умения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I.4.3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Опит в изследователски и иновационни проекти и разработки?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b/>
                <w:sz w:val="20"/>
                <w:szCs w:val="20"/>
              </w:rPr>
            </w:pPr>
            <w:r w:rsidRPr="00011C37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b/>
                <w:sz w:val="20"/>
                <w:szCs w:val="20"/>
                <w:lang w:val="bg-BG"/>
              </w:rPr>
            </w:pPr>
            <w:r w:rsidRPr="00011C37">
              <w:rPr>
                <w:b/>
                <w:sz w:val="20"/>
                <w:szCs w:val="20"/>
                <w:lang w:val="bg-BG"/>
              </w:rPr>
              <w:t>ПАЗАРЕН ПОТЕНЦИАЛ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b/>
                <w:sz w:val="20"/>
                <w:szCs w:val="20"/>
                <w:lang w:val="bg-BG"/>
              </w:rPr>
            </w:pPr>
            <w:r w:rsidRPr="00011C37">
              <w:rPr>
                <w:b/>
                <w:sz w:val="20"/>
                <w:szCs w:val="20"/>
                <w:lang w:val="bg-BG"/>
              </w:rPr>
              <w:t>да</w:t>
            </w: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b/>
                <w:sz w:val="20"/>
                <w:szCs w:val="20"/>
                <w:lang w:val="bg-BG"/>
              </w:rPr>
            </w:pPr>
            <w:r w:rsidRPr="00011C37">
              <w:rPr>
                <w:b/>
                <w:sz w:val="20"/>
                <w:szCs w:val="20"/>
                <w:lang w:val="bg-BG"/>
              </w:rPr>
              <w:t>не</w:t>
            </w: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II.1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Технологията (разработката) има ли връзка с нуждите на потребителите й?</w:t>
            </w:r>
          </w:p>
          <w:p w:rsidR="00011C37" w:rsidRPr="00011C37" w:rsidRDefault="00011C37" w:rsidP="008021A9">
            <w:pPr>
              <w:rPr>
                <w:i/>
                <w:sz w:val="20"/>
                <w:szCs w:val="20"/>
                <w:lang w:val="bg-BG"/>
              </w:rPr>
            </w:pPr>
            <w:r w:rsidRPr="00011C37">
              <w:rPr>
                <w:i/>
                <w:sz w:val="20"/>
                <w:szCs w:val="20"/>
                <w:lang w:val="bg-BG"/>
              </w:rPr>
              <w:t>Посочете конкретен потребител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II.2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Пазарен дял в млн лева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II.3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Каква е конкуренцията в разглеждания сегмент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Силна, средна, слаба</w:t>
            </w:r>
          </w:p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 xml:space="preserve">Посочи конкретен конкурент </w:t>
            </w: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 xml:space="preserve">Съответствие с условията за иновативност 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rStyle w:val="FontStyle29"/>
                <w:sz w:val="20"/>
                <w:szCs w:val="20"/>
                <w:lang w:val="bg-BG" w:eastAsia="bg-BG"/>
              </w:rPr>
            </w:pPr>
            <w:r w:rsidRPr="00011C37">
              <w:rPr>
                <w:rStyle w:val="FontStyle29"/>
                <w:sz w:val="20"/>
                <w:szCs w:val="20"/>
                <w:lang w:val="bg-BG" w:eastAsia="bg-BG"/>
              </w:rPr>
              <w:t>□ изцяло</w:t>
            </w:r>
          </w:p>
          <w:p w:rsidR="00011C37" w:rsidRPr="00011C37" w:rsidRDefault="00011C37" w:rsidP="008021A9">
            <w:pPr>
              <w:rPr>
                <w:rStyle w:val="FontStyle29"/>
                <w:sz w:val="20"/>
                <w:szCs w:val="20"/>
                <w:lang w:val="bg-BG" w:eastAsia="bg-BG"/>
              </w:rPr>
            </w:pPr>
            <w:r w:rsidRPr="00011C37">
              <w:rPr>
                <w:rStyle w:val="FontStyle29"/>
                <w:sz w:val="20"/>
                <w:szCs w:val="20"/>
                <w:lang w:val="bg-BG" w:eastAsia="bg-BG"/>
              </w:rPr>
              <w:t>□ частично</w:t>
            </w:r>
          </w:p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rStyle w:val="FontStyle29"/>
                <w:sz w:val="20"/>
                <w:szCs w:val="20"/>
                <w:lang w:val="bg-BG" w:eastAsia="bg-BG"/>
              </w:rPr>
              <w:t>□ липсва</w:t>
            </w: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b/>
                <w:sz w:val="20"/>
                <w:szCs w:val="20"/>
              </w:rPr>
            </w:pPr>
            <w:r w:rsidRPr="00011C37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b/>
                <w:sz w:val="20"/>
                <w:szCs w:val="20"/>
                <w:lang w:val="bg-BG"/>
              </w:rPr>
            </w:pPr>
            <w:r w:rsidRPr="00011C37">
              <w:rPr>
                <w:b/>
                <w:sz w:val="20"/>
                <w:szCs w:val="20"/>
                <w:lang w:val="bg-BG"/>
              </w:rPr>
              <w:t>Икономическа перспектива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b/>
                <w:sz w:val="20"/>
                <w:szCs w:val="20"/>
                <w:lang w:val="bg-BG"/>
              </w:rPr>
            </w:pPr>
            <w:r w:rsidRPr="00011C37">
              <w:rPr>
                <w:b/>
                <w:sz w:val="20"/>
                <w:szCs w:val="20"/>
                <w:lang w:val="bg-BG"/>
              </w:rPr>
              <w:t>да</w:t>
            </w: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b/>
                <w:sz w:val="20"/>
                <w:szCs w:val="20"/>
                <w:lang w:val="bg-BG"/>
              </w:rPr>
            </w:pPr>
            <w:r w:rsidRPr="00011C37">
              <w:rPr>
                <w:b/>
                <w:sz w:val="20"/>
                <w:szCs w:val="20"/>
                <w:lang w:val="bg-BG"/>
              </w:rPr>
              <w:t>не</w:t>
            </w: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b/>
                <w:sz w:val="20"/>
                <w:szCs w:val="20"/>
                <w:lang w:val="bg-BG"/>
              </w:rPr>
            </w:pPr>
            <w:r w:rsidRPr="00011C37">
              <w:rPr>
                <w:b/>
                <w:sz w:val="20"/>
                <w:szCs w:val="20"/>
                <w:lang w:val="bg-BG"/>
              </w:rPr>
              <w:t xml:space="preserve">Обяснение </w:t>
            </w: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III.1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Разработката има ли готовност за внедряване?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Етап на развитие</w:t>
            </w: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III.2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Има ли виждане за формата за внедряване на разработката?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Партньорство с фирма, университетски Старт Ъп, проект 7РП и т.н.</w:t>
            </w: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III.3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Време за излизане на пазара?</w:t>
            </w:r>
          </w:p>
          <w:p w:rsidR="00011C37" w:rsidRPr="00011C37" w:rsidRDefault="00011C37" w:rsidP="008021A9">
            <w:pPr>
              <w:rPr>
                <w:i/>
                <w:sz w:val="20"/>
                <w:szCs w:val="20"/>
                <w:lang w:val="bg-BG"/>
              </w:rPr>
            </w:pPr>
            <w:r w:rsidRPr="00011C37">
              <w:rPr>
                <w:i/>
                <w:sz w:val="20"/>
                <w:szCs w:val="20"/>
                <w:lang w:val="bg-BG"/>
              </w:rPr>
              <w:t>Опитайте да дадете оценка в месеци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III.4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Необходими инвестиции?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Големи, средни, малки</w:t>
            </w: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III.5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Какъв е инвестиционният риск?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Висок, среден, нисък</w:t>
            </w: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III.6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Има ли интерес от фирми за съдружие?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sz w:val="20"/>
                <w:szCs w:val="20"/>
              </w:rPr>
              <w:t>III.7</w:t>
            </w: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Има ли интерес за създаване на лиценз?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</w:tr>
      <w:tr w:rsidR="00011C37" w:rsidRPr="00011C37" w:rsidTr="00011C37">
        <w:tc>
          <w:tcPr>
            <w:tcW w:w="236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011C37" w:rsidRPr="00011C37" w:rsidRDefault="00011C37" w:rsidP="008021A9">
            <w:pPr>
              <w:rPr>
                <w:sz w:val="20"/>
                <w:szCs w:val="20"/>
                <w:lang w:val="bg-BG"/>
              </w:rPr>
            </w:pPr>
            <w:r w:rsidRPr="00011C37">
              <w:rPr>
                <w:sz w:val="20"/>
                <w:szCs w:val="20"/>
                <w:lang w:val="bg-BG"/>
              </w:rPr>
              <w:t>Съответствие с условията за икономическа перспектива</w:t>
            </w:r>
          </w:p>
        </w:tc>
        <w:tc>
          <w:tcPr>
            <w:tcW w:w="508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1C37" w:rsidRPr="00011C37" w:rsidRDefault="00011C37" w:rsidP="008021A9">
            <w:pPr>
              <w:rPr>
                <w:sz w:val="20"/>
                <w:szCs w:val="20"/>
              </w:rPr>
            </w:pPr>
          </w:p>
        </w:tc>
        <w:tc>
          <w:tcPr>
            <w:tcW w:w="4528" w:type="dxa"/>
          </w:tcPr>
          <w:p w:rsidR="00011C37" w:rsidRPr="00011C37" w:rsidRDefault="00011C37" w:rsidP="008021A9">
            <w:pPr>
              <w:rPr>
                <w:rStyle w:val="FontStyle29"/>
                <w:sz w:val="20"/>
                <w:szCs w:val="20"/>
                <w:lang w:val="bg-BG" w:eastAsia="bg-BG"/>
              </w:rPr>
            </w:pPr>
            <w:r w:rsidRPr="00011C37">
              <w:rPr>
                <w:rStyle w:val="FontStyle29"/>
                <w:sz w:val="20"/>
                <w:szCs w:val="20"/>
                <w:lang w:val="bg-BG" w:eastAsia="bg-BG"/>
              </w:rPr>
              <w:t>□ изцяло</w:t>
            </w:r>
          </w:p>
          <w:p w:rsidR="00011C37" w:rsidRPr="00011C37" w:rsidRDefault="00011C37" w:rsidP="008021A9">
            <w:pPr>
              <w:rPr>
                <w:rStyle w:val="FontStyle29"/>
                <w:sz w:val="20"/>
                <w:szCs w:val="20"/>
                <w:lang w:val="bg-BG" w:eastAsia="bg-BG"/>
              </w:rPr>
            </w:pPr>
            <w:r w:rsidRPr="00011C37">
              <w:rPr>
                <w:rStyle w:val="FontStyle29"/>
                <w:sz w:val="20"/>
                <w:szCs w:val="20"/>
                <w:lang w:val="bg-BG" w:eastAsia="bg-BG"/>
              </w:rPr>
              <w:t>□ частично</w:t>
            </w:r>
          </w:p>
          <w:p w:rsidR="00011C37" w:rsidRPr="00011C37" w:rsidRDefault="00011C37" w:rsidP="008021A9">
            <w:pPr>
              <w:rPr>
                <w:sz w:val="20"/>
                <w:szCs w:val="20"/>
              </w:rPr>
            </w:pPr>
            <w:r w:rsidRPr="00011C37">
              <w:rPr>
                <w:rStyle w:val="FontStyle29"/>
                <w:sz w:val="20"/>
                <w:szCs w:val="20"/>
                <w:lang w:val="bg-BG" w:eastAsia="bg-BG"/>
              </w:rPr>
              <w:t>□ липсва</w:t>
            </w:r>
          </w:p>
        </w:tc>
      </w:tr>
    </w:tbl>
    <w:p w:rsidR="0025328B" w:rsidRPr="00011C37" w:rsidRDefault="00011C37" w:rsidP="00011C37">
      <w:pPr>
        <w:rPr>
          <w:sz w:val="20"/>
          <w:szCs w:val="20"/>
        </w:rPr>
      </w:pPr>
      <w:r w:rsidRPr="00011C37">
        <w:rPr>
          <w:i/>
          <w:sz w:val="20"/>
          <w:szCs w:val="20"/>
          <w:lang w:val="bg-BG"/>
        </w:rPr>
        <w:t>Попълва се от Отговорника за ИС на ИНБ</w:t>
      </w:r>
    </w:p>
    <w:sectPr w:rsidR="0025328B" w:rsidRPr="00011C37" w:rsidSect="00297457">
      <w:headerReference w:type="default" r:id="rId6"/>
      <w:footerReference w:type="default" r:id="rId7"/>
      <w:pgSz w:w="12240" w:h="15840"/>
      <w:pgMar w:top="1418" w:right="1134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71" w:rsidRDefault="00DE4971" w:rsidP="002C2381">
      <w:r>
        <w:separator/>
      </w:r>
    </w:p>
  </w:endnote>
  <w:endnote w:type="continuationSeparator" w:id="0">
    <w:p w:rsidR="00DE4971" w:rsidRDefault="00DE4971" w:rsidP="002C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07" w:rsidRPr="00011C37" w:rsidRDefault="003F6F07" w:rsidP="00011C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71" w:rsidRDefault="00DE4971" w:rsidP="002C2381">
      <w:r>
        <w:separator/>
      </w:r>
    </w:p>
  </w:footnote>
  <w:footnote w:type="continuationSeparator" w:id="0">
    <w:p w:rsidR="00DE4971" w:rsidRDefault="00DE4971" w:rsidP="002C2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81" w:rsidRPr="00560ACE" w:rsidRDefault="002C2381" w:rsidP="00251885">
    <w:pPr>
      <w:pStyle w:val="Header"/>
      <w:ind w:left="1276"/>
      <w:rPr>
        <w:sz w:val="25"/>
        <w:szCs w:val="25"/>
        <w:lang w:val="bg-BG"/>
      </w:rPr>
    </w:pPr>
    <w:r w:rsidRPr="00560ACE">
      <w:rPr>
        <w:noProof/>
        <w:sz w:val="25"/>
        <w:szCs w:val="25"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85090</wp:posOffset>
          </wp:positionV>
          <wp:extent cx="672465" cy="667385"/>
          <wp:effectExtent l="19050" t="0" r="0" b="0"/>
          <wp:wrapSquare wrapText="bothSides"/>
          <wp:docPr id="2" name="Picture 1" descr="лого-за-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за-блан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46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0ACE">
      <w:rPr>
        <w:sz w:val="25"/>
        <w:szCs w:val="25"/>
        <w:lang w:val="bg-BG"/>
      </w:rPr>
      <w:t>ИНСТИТУТ</w:t>
    </w:r>
    <w:r w:rsidRPr="00560ACE">
      <w:rPr>
        <w:sz w:val="18"/>
        <w:szCs w:val="18"/>
        <w:lang w:val="bg-BG"/>
      </w:rPr>
      <w:t xml:space="preserve"> </w:t>
    </w:r>
    <w:r w:rsidR="00560ACE" w:rsidRPr="00560ACE">
      <w:rPr>
        <w:sz w:val="18"/>
        <w:szCs w:val="18"/>
        <w:lang w:val="bg-BG"/>
      </w:rPr>
      <w:t xml:space="preserve"> </w:t>
    </w:r>
    <w:r w:rsidRPr="00560ACE">
      <w:rPr>
        <w:sz w:val="25"/>
        <w:szCs w:val="25"/>
        <w:lang w:val="bg-BG"/>
      </w:rPr>
      <w:t>ПО</w:t>
    </w:r>
    <w:r w:rsidRPr="00560ACE">
      <w:rPr>
        <w:sz w:val="18"/>
        <w:szCs w:val="18"/>
        <w:lang w:val="bg-BG"/>
      </w:rPr>
      <w:t xml:space="preserve"> </w:t>
    </w:r>
    <w:r w:rsidR="00560ACE" w:rsidRPr="00560ACE">
      <w:rPr>
        <w:sz w:val="18"/>
        <w:szCs w:val="18"/>
        <w:lang w:val="bg-BG"/>
      </w:rPr>
      <w:t xml:space="preserve"> </w:t>
    </w:r>
    <w:r w:rsidRPr="00560ACE">
      <w:rPr>
        <w:sz w:val="25"/>
        <w:szCs w:val="25"/>
        <w:lang w:val="bg-BG"/>
      </w:rPr>
      <w:t>НЕВРОБИОЛОГИЯ</w:t>
    </w:r>
  </w:p>
  <w:p w:rsidR="002C2381" w:rsidRDefault="002C2381" w:rsidP="00251885">
    <w:pPr>
      <w:pStyle w:val="Header"/>
      <w:ind w:left="1276"/>
      <w:rPr>
        <w:sz w:val="22"/>
        <w:szCs w:val="22"/>
        <w:lang w:val="bg-BG"/>
      </w:rPr>
    </w:pPr>
    <w:r w:rsidRPr="002C2381">
      <w:rPr>
        <w:sz w:val="22"/>
        <w:szCs w:val="22"/>
        <w:lang w:val="bg-BG"/>
      </w:rPr>
      <w:t>БЪЛГАРСКА АКАДЕМИЯ НА НАУКИТЕ</w:t>
    </w:r>
  </w:p>
  <w:p w:rsidR="002C2381" w:rsidRDefault="002C2381" w:rsidP="00251885">
    <w:pPr>
      <w:pStyle w:val="Header"/>
      <w:ind w:left="1276"/>
      <w:rPr>
        <w:sz w:val="22"/>
        <w:szCs w:val="22"/>
        <w:lang w:val="bg-BG"/>
      </w:rPr>
    </w:pPr>
    <w:r>
      <w:rPr>
        <w:sz w:val="22"/>
        <w:szCs w:val="22"/>
        <w:lang w:val="bg-BG"/>
      </w:rPr>
      <w:t>Директор: Доц. д-р Катерина Стамболиева</w:t>
    </w:r>
  </w:p>
  <w:p w:rsidR="002C2381" w:rsidRDefault="005365BB" w:rsidP="00251885">
    <w:pPr>
      <w:pStyle w:val="Header"/>
      <w:ind w:left="1276"/>
      <w:rPr>
        <w:sz w:val="21"/>
        <w:szCs w:val="21"/>
        <w:lang w:val="bg-BG"/>
      </w:rPr>
    </w:pPr>
    <w:r>
      <w:rPr>
        <w:sz w:val="21"/>
        <w:szCs w:val="21"/>
        <w:lang w:val="bg-BG"/>
      </w:rPr>
      <w:t>а</w:t>
    </w:r>
    <w:r w:rsidR="002C2381" w:rsidRPr="002C2381">
      <w:rPr>
        <w:sz w:val="21"/>
        <w:szCs w:val="21"/>
        <w:lang w:val="bg-BG"/>
      </w:rPr>
      <w:t xml:space="preserve">дрес: ул.”Акад. Г. Бончев” 23; </w:t>
    </w:r>
    <w:r w:rsidR="002C2381">
      <w:rPr>
        <w:sz w:val="21"/>
        <w:szCs w:val="21"/>
        <w:lang w:val="bg-BG"/>
      </w:rPr>
      <w:t xml:space="preserve"> </w:t>
    </w:r>
    <w:r w:rsidR="00816EB3">
      <w:rPr>
        <w:sz w:val="21"/>
        <w:szCs w:val="21"/>
        <w:lang w:val="bg-BG"/>
      </w:rPr>
      <w:t xml:space="preserve"> </w:t>
    </w:r>
    <w:r w:rsidR="002C2381">
      <w:rPr>
        <w:sz w:val="21"/>
        <w:szCs w:val="21"/>
        <w:lang w:val="bg-BG"/>
      </w:rPr>
      <w:t xml:space="preserve"> </w:t>
    </w:r>
    <w:r w:rsidR="002C2381" w:rsidRPr="002C2381">
      <w:rPr>
        <w:sz w:val="21"/>
        <w:szCs w:val="21"/>
        <w:lang w:val="bg-BG"/>
      </w:rPr>
      <w:t>София 1113</w:t>
    </w:r>
  </w:p>
  <w:p w:rsidR="002C2381" w:rsidRDefault="002C2381" w:rsidP="00251885">
    <w:pPr>
      <w:pStyle w:val="Header"/>
      <w:ind w:left="1276"/>
      <w:rPr>
        <w:sz w:val="21"/>
        <w:szCs w:val="21"/>
        <w:lang w:val="bg-BG"/>
      </w:rPr>
    </w:pPr>
    <w:r>
      <w:rPr>
        <w:sz w:val="21"/>
        <w:szCs w:val="21"/>
        <w:lang w:val="bg-BG"/>
      </w:rPr>
      <w:t xml:space="preserve">тел: </w:t>
    </w:r>
    <w:r w:rsidRPr="005365BB">
      <w:rPr>
        <w:sz w:val="20"/>
        <w:szCs w:val="20"/>
        <w:lang w:val="bg-BG"/>
      </w:rPr>
      <w:t>(02) 979-21-51</w:t>
    </w:r>
  </w:p>
  <w:p w:rsidR="002C2381" w:rsidRPr="00B5194D" w:rsidRDefault="002C2381" w:rsidP="00251885">
    <w:pPr>
      <w:pStyle w:val="Header"/>
      <w:spacing w:after="400"/>
      <w:ind w:left="1276"/>
      <w:rPr>
        <w:lang w:val="bg-BG"/>
      </w:rPr>
    </w:pPr>
    <w:proofErr w:type="gramStart"/>
    <w:r>
      <w:rPr>
        <w:sz w:val="21"/>
        <w:szCs w:val="21"/>
        <w:lang w:val="en-US"/>
      </w:rPr>
      <w:t>e-mail</w:t>
    </w:r>
    <w:proofErr w:type="gramEnd"/>
    <w:r>
      <w:rPr>
        <w:sz w:val="21"/>
        <w:szCs w:val="21"/>
        <w:lang w:val="en-US"/>
      </w:rPr>
      <w:t xml:space="preserve">: </w:t>
    </w:r>
    <w:hyperlink r:id="rId2" w:history="1">
      <w:r w:rsidRPr="002C2381">
        <w:rPr>
          <w:rStyle w:val="Hyperlink"/>
          <w:color w:val="auto"/>
          <w:sz w:val="21"/>
          <w:szCs w:val="21"/>
          <w:u w:val="none"/>
          <w:lang w:val="en-US"/>
        </w:rPr>
        <w:t>office@inb.bas.bg</w:t>
      </w:r>
    </w:hyperlink>
    <w:r w:rsidRPr="002C2381">
      <w:rPr>
        <w:sz w:val="21"/>
        <w:szCs w:val="21"/>
        <w:lang w:val="en-US"/>
      </w:rPr>
      <w:t>;</w:t>
    </w:r>
    <w:r w:rsidRPr="00B5194D">
      <w:rPr>
        <w:sz w:val="21"/>
        <w:szCs w:val="21"/>
        <w:lang w:val="en-US"/>
      </w:rPr>
      <w:t xml:space="preserve"> </w:t>
    </w:r>
    <w:hyperlink r:id="rId3" w:history="1">
      <w:r w:rsidR="00B5194D" w:rsidRPr="00B5194D">
        <w:rPr>
          <w:rStyle w:val="Hyperlink"/>
          <w:color w:val="auto"/>
          <w:sz w:val="21"/>
          <w:szCs w:val="21"/>
          <w:u w:val="none"/>
          <w:lang w:val="en-US"/>
        </w:rPr>
        <w:t>inb_bas@abv.bg</w:t>
      </w:r>
    </w:hyperlink>
    <w:r w:rsidR="00B5194D">
      <w:rPr>
        <w:sz w:val="21"/>
        <w:szCs w:val="21"/>
        <w:lang w:val="en-U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C2381"/>
    <w:rsid w:val="00011C37"/>
    <w:rsid w:val="00066CD0"/>
    <w:rsid w:val="000F04C3"/>
    <w:rsid w:val="001255EB"/>
    <w:rsid w:val="00251885"/>
    <w:rsid w:val="0025328B"/>
    <w:rsid w:val="00272428"/>
    <w:rsid w:val="00272EC9"/>
    <w:rsid w:val="00297457"/>
    <w:rsid w:val="002C2381"/>
    <w:rsid w:val="002D0318"/>
    <w:rsid w:val="003203E2"/>
    <w:rsid w:val="00327C8C"/>
    <w:rsid w:val="00332552"/>
    <w:rsid w:val="00370C9A"/>
    <w:rsid w:val="00382480"/>
    <w:rsid w:val="003A4BCA"/>
    <w:rsid w:val="003B78D9"/>
    <w:rsid w:val="003F6F07"/>
    <w:rsid w:val="00453789"/>
    <w:rsid w:val="00484FD7"/>
    <w:rsid w:val="004C3AA4"/>
    <w:rsid w:val="0052159D"/>
    <w:rsid w:val="005365BB"/>
    <w:rsid w:val="00553ECA"/>
    <w:rsid w:val="00560ACE"/>
    <w:rsid w:val="005C74DE"/>
    <w:rsid w:val="005F7E44"/>
    <w:rsid w:val="006168E4"/>
    <w:rsid w:val="00647767"/>
    <w:rsid w:val="00690D83"/>
    <w:rsid w:val="006C2E36"/>
    <w:rsid w:val="00700B05"/>
    <w:rsid w:val="00711653"/>
    <w:rsid w:val="00734BA8"/>
    <w:rsid w:val="007543B8"/>
    <w:rsid w:val="007603E6"/>
    <w:rsid w:val="007A4FFB"/>
    <w:rsid w:val="007B1745"/>
    <w:rsid w:val="00813A31"/>
    <w:rsid w:val="00816EB3"/>
    <w:rsid w:val="00846D86"/>
    <w:rsid w:val="00850EC1"/>
    <w:rsid w:val="00856A7A"/>
    <w:rsid w:val="00865963"/>
    <w:rsid w:val="00886BAE"/>
    <w:rsid w:val="00913A94"/>
    <w:rsid w:val="00963925"/>
    <w:rsid w:val="00996C33"/>
    <w:rsid w:val="009D2494"/>
    <w:rsid w:val="009E18DC"/>
    <w:rsid w:val="009F5D4F"/>
    <w:rsid w:val="00A52A9D"/>
    <w:rsid w:val="00A87C36"/>
    <w:rsid w:val="00AA3D17"/>
    <w:rsid w:val="00AF2A03"/>
    <w:rsid w:val="00B21787"/>
    <w:rsid w:val="00B5194D"/>
    <w:rsid w:val="00BB08C2"/>
    <w:rsid w:val="00BD7F8F"/>
    <w:rsid w:val="00C314FA"/>
    <w:rsid w:val="00C73083"/>
    <w:rsid w:val="00C957EC"/>
    <w:rsid w:val="00CA4E30"/>
    <w:rsid w:val="00CD017F"/>
    <w:rsid w:val="00CD2B9C"/>
    <w:rsid w:val="00CD4582"/>
    <w:rsid w:val="00D25EFF"/>
    <w:rsid w:val="00D26478"/>
    <w:rsid w:val="00D52108"/>
    <w:rsid w:val="00DA35B1"/>
    <w:rsid w:val="00DA7719"/>
    <w:rsid w:val="00DE4971"/>
    <w:rsid w:val="00E1533A"/>
    <w:rsid w:val="00E2790D"/>
    <w:rsid w:val="00EB7759"/>
    <w:rsid w:val="00F26AC2"/>
    <w:rsid w:val="00F272BD"/>
    <w:rsid w:val="00F34E53"/>
    <w:rsid w:val="00F7779A"/>
    <w:rsid w:val="00F96457"/>
    <w:rsid w:val="00FB4073"/>
    <w:rsid w:val="00FF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8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38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3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38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81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C238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3789"/>
    <w:rPr>
      <w:color w:val="808080"/>
    </w:rPr>
  </w:style>
  <w:style w:type="paragraph" w:customStyle="1" w:styleId="Style3">
    <w:name w:val="Style3"/>
    <w:basedOn w:val="Normal"/>
    <w:uiPriority w:val="99"/>
    <w:rsid w:val="00011C37"/>
    <w:pPr>
      <w:widowControl w:val="0"/>
      <w:autoSpaceDE w:val="0"/>
      <w:autoSpaceDN w:val="0"/>
      <w:adjustRightInd w:val="0"/>
      <w:spacing w:line="370" w:lineRule="exact"/>
      <w:jc w:val="center"/>
    </w:pPr>
    <w:rPr>
      <w:rFonts w:eastAsiaTheme="minorEastAsia"/>
      <w:lang w:val="en-US"/>
    </w:rPr>
  </w:style>
  <w:style w:type="paragraph" w:customStyle="1" w:styleId="Style4">
    <w:name w:val="Style4"/>
    <w:basedOn w:val="Normal"/>
    <w:uiPriority w:val="99"/>
    <w:rsid w:val="00011C37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paragraph" w:customStyle="1" w:styleId="Style5">
    <w:name w:val="Style5"/>
    <w:basedOn w:val="Normal"/>
    <w:uiPriority w:val="99"/>
    <w:rsid w:val="00011C37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paragraph" w:customStyle="1" w:styleId="Style6">
    <w:name w:val="Style6"/>
    <w:basedOn w:val="Normal"/>
    <w:uiPriority w:val="99"/>
    <w:rsid w:val="00011C37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paragraph" w:customStyle="1" w:styleId="Style7">
    <w:name w:val="Style7"/>
    <w:basedOn w:val="Normal"/>
    <w:uiPriority w:val="99"/>
    <w:rsid w:val="00011C3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lang w:val="en-US"/>
    </w:rPr>
  </w:style>
  <w:style w:type="paragraph" w:customStyle="1" w:styleId="Style8">
    <w:name w:val="Style8"/>
    <w:basedOn w:val="Normal"/>
    <w:uiPriority w:val="99"/>
    <w:rsid w:val="00011C37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paragraph" w:customStyle="1" w:styleId="Style17">
    <w:name w:val="Style17"/>
    <w:basedOn w:val="Normal"/>
    <w:uiPriority w:val="99"/>
    <w:rsid w:val="00011C37"/>
    <w:pPr>
      <w:widowControl w:val="0"/>
      <w:autoSpaceDE w:val="0"/>
      <w:autoSpaceDN w:val="0"/>
      <w:adjustRightInd w:val="0"/>
      <w:spacing w:line="562" w:lineRule="exact"/>
      <w:ind w:firstLine="5131"/>
    </w:pPr>
    <w:rPr>
      <w:rFonts w:eastAsiaTheme="minorEastAsia"/>
      <w:lang w:val="en-US"/>
    </w:rPr>
  </w:style>
  <w:style w:type="paragraph" w:customStyle="1" w:styleId="Style19">
    <w:name w:val="Style19"/>
    <w:basedOn w:val="Normal"/>
    <w:uiPriority w:val="99"/>
    <w:rsid w:val="00011C37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lang w:val="en-US"/>
    </w:rPr>
  </w:style>
  <w:style w:type="character" w:customStyle="1" w:styleId="FontStyle27">
    <w:name w:val="Font Style27"/>
    <w:basedOn w:val="DefaultParagraphFont"/>
    <w:uiPriority w:val="99"/>
    <w:rsid w:val="00011C3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9">
    <w:name w:val="Font Style29"/>
    <w:basedOn w:val="DefaultParagraphFont"/>
    <w:uiPriority w:val="99"/>
    <w:rsid w:val="00011C37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011C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011C37"/>
    <w:rPr>
      <w:rFonts w:ascii="Times New Roman" w:hAnsi="Times New Roman" w:cs="Times New Roman"/>
      <w:i/>
      <w:iCs/>
      <w:sz w:val="22"/>
      <w:szCs w:val="22"/>
    </w:rPr>
  </w:style>
  <w:style w:type="table" w:styleId="TableGrid">
    <w:name w:val="Table Grid"/>
    <w:basedOn w:val="TableNormal"/>
    <w:uiPriority w:val="39"/>
    <w:rsid w:val="00011C37"/>
    <w:pPr>
      <w:spacing w:line="240" w:lineRule="auto"/>
      <w:jc w:val="left"/>
    </w:pPr>
    <w:rPr>
      <w:rFonts w:ascii="Times New Roman"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b_bas@abv.bg" TargetMode="External"/><Relationship Id="rId2" Type="http://schemas.openxmlformats.org/officeDocument/2006/relationships/hyperlink" Target="mailto:office@inb.ba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</cp:lastModifiedBy>
  <cp:revision>3</cp:revision>
  <cp:lastPrinted>2021-06-30T10:24:00Z</cp:lastPrinted>
  <dcterms:created xsi:type="dcterms:W3CDTF">2024-01-11T10:39:00Z</dcterms:created>
  <dcterms:modified xsi:type="dcterms:W3CDTF">2024-01-11T10:39:00Z</dcterms:modified>
</cp:coreProperties>
</file>